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27C5D" w14:textId="77777777" w:rsidR="0072433B" w:rsidRDefault="001659AE" w:rsidP="001659AE">
      <w:pPr>
        <w:jc w:val="center"/>
      </w:pPr>
      <w:r>
        <w:rPr>
          <w:rFonts w:ascii="Times" w:eastAsia="Times New Roman" w:hAnsi="Times" w:cs="Times New Roman"/>
          <w:noProof/>
          <w:sz w:val="20"/>
          <w:szCs w:val="20"/>
        </w:rPr>
        <w:drawing>
          <wp:inline distT="0" distB="0" distL="0" distR="0" wp14:anchorId="4C398298" wp14:editId="5553EACB">
            <wp:extent cx="910771" cy="910771"/>
            <wp:effectExtent l="50800" t="50800" r="54610" b="546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1103_135913.jpg"/>
                    <pic:cNvPicPr/>
                  </pic:nvPicPr>
                  <pic:blipFill>
                    <a:blip r:embed="rId7">
                      <a:extLst>
                        <a:ext uri="{28A0092B-C50C-407E-A947-70E740481C1C}">
                          <a14:useLocalDpi xmlns:a14="http://schemas.microsoft.com/office/drawing/2010/main" val="0"/>
                        </a:ext>
                      </a:extLst>
                    </a:blip>
                    <a:stretch>
                      <a:fillRect/>
                    </a:stretch>
                  </pic:blipFill>
                  <pic:spPr>
                    <a:xfrm>
                      <a:off x="0" y="0"/>
                      <a:ext cx="910874" cy="910874"/>
                    </a:xfrm>
                    <a:prstGeom prst="rect">
                      <a:avLst/>
                    </a:prstGeom>
                    <a:ln w="228600" cap="sq" cmpd="thickThin">
                      <a:solidFill>
                        <a:srgbClr val="000000">
                          <a:alpha val="0"/>
                        </a:srgbClr>
                      </a:solidFill>
                      <a:prstDash val="solid"/>
                      <a:miter lim="800000"/>
                    </a:ln>
                    <a:effectLst>
                      <a:innerShdw blurRad="76200">
                        <a:srgbClr val="000000"/>
                      </a:innerShdw>
                    </a:effectLst>
                  </pic:spPr>
                </pic:pic>
              </a:graphicData>
            </a:graphic>
          </wp:inline>
        </w:drawing>
      </w:r>
    </w:p>
    <w:p w14:paraId="6AA9D5D9" w14:textId="77777777" w:rsidR="001659AE" w:rsidRDefault="001659AE" w:rsidP="001659AE">
      <w:pPr>
        <w:jc w:val="center"/>
      </w:pPr>
      <w:r>
        <w:t xml:space="preserve">Big Blue Asset Management </w:t>
      </w:r>
    </w:p>
    <w:p w14:paraId="107DCC69" w14:textId="1F0720AD" w:rsidR="001659AE" w:rsidRDefault="004608A4" w:rsidP="001659AE">
      <w:pPr>
        <w:jc w:val="center"/>
      </w:pPr>
      <w:r>
        <w:t>Asset Management:</w:t>
      </w:r>
      <w:r w:rsidR="001659AE">
        <w:t xml:space="preserve"> </w:t>
      </w:r>
      <w:r>
        <w:t xml:space="preserve"> </w:t>
      </w:r>
      <w:r w:rsidR="00866469">
        <w:t>Investments: Trusts</w:t>
      </w:r>
      <w:r w:rsidR="001659AE">
        <w:t xml:space="preserve">: Tax Haven   </w:t>
      </w:r>
    </w:p>
    <w:p w14:paraId="4517A52C" w14:textId="77777777" w:rsidR="001659AE" w:rsidRDefault="001659AE" w:rsidP="001659AE">
      <w:pPr>
        <w:jc w:val="center"/>
      </w:pPr>
      <w:r>
        <w:t>Asset Management</w:t>
      </w:r>
      <w:r w:rsidR="00914DB3">
        <w:t xml:space="preserve"> Co-Operation</w:t>
      </w:r>
      <w:r>
        <w:t xml:space="preserve"> of Universal Law Community Trust </w:t>
      </w:r>
    </w:p>
    <w:p w14:paraId="37285856" w14:textId="77777777" w:rsidR="004608A4" w:rsidRDefault="004608A4" w:rsidP="001659AE">
      <w:pPr>
        <w:jc w:val="center"/>
      </w:pPr>
      <w:r>
        <w:t xml:space="preserve">“For </w:t>
      </w:r>
      <w:proofErr w:type="gramStart"/>
      <w:r>
        <w:t>The</w:t>
      </w:r>
      <w:proofErr w:type="gramEnd"/>
      <w:r>
        <w:t xml:space="preserve"> People”</w:t>
      </w:r>
    </w:p>
    <w:p w14:paraId="21D19C6F" w14:textId="77777777" w:rsidR="00C1564E" w:rsidRDefault="00070B0C" w:rsidP="001659AE">
      <w:pPr>
        <w:jc w:val="center"/>
      </w:pPr>
      <w:hyperlink r:id="rId8" w:history="1">
        <w:r w:rsidR="00C1564E" w:rsidRPr="007962C3">
          <w:rPr>
            <w:rStyle w:val="Hyperlink"/>
          </w:rPr>
          <w:t>trust@universallawcommunitytrust.com</w:t>
        </w:r>
      </w:hyperlink>
    </w:p>
    <w:p w14:paraId="016B02DA" w14:textId="77777777" w:rsidR="00C1564E" w:rsidRDefault="00C1564E" w:rsidP="001659AE">
      <w:pPr>
        <w:jc w:val="center"/>
      </w:pPr>
      <w:r>
        <w:t>www.universallawcommunitytrust.com</w:t>
      </w:r>
    </w:p>
    <w:p w14:paraId="01592557" w14:textId="77777777" w:rsidR="001659AE" w:rsidRDefault="001659AE" w:rsidP="001659AE">
      <w:pPr>
        <w:jc w:val="center"/>
      </w:pPr>
      <w:r>
        <w:t>© All Rights Reserved</w:t>
      </w:r>
    </w:p>
    <w:p w14:paraId="53FA1A4D" w14:textId="77777777" w:rsidR="001659AE" w:rsidRDefault="001659AE" w:rsidP="001659AE">
      <w:pPr>
        <w:jc w:val="center"/>
        <w:rPr>
          <w:rFonts w:ascii="Times New Roman" w:hAnsi="Times New Roman" w:cs="Times New Roman"/>
          <w:sz w:val="36"/>
          <w:szCs w:val="36"/>
        </w:rPr>
      </w:pPr>
      <w:r>
        <w:rPr>
          <w:rFonts w:ascii="Times New Roman" w:hAnsi="Times New Roman" w:cs="Times New Roman"/>
          <w:sz w:val="36"/>
          <w:szCs w:val="36"/>
        </w:rPr>
        <w:t>RESTORATION: RIGHTS: CREDITORS</w:t>
      </w:r>
    </w:p>
    <w:p w14:paraId="3CCFDAF1" w14:textId="77777777" w:rsidR="001659AE" w:rsidRDefault="001659AE" w:rsidP="001659AE">
      <w:pPr>
        <w:jc w:val="center"/>
        <w:rPr>
          <w:rFonts w:ascii="Times New Roman" w:hAnsi="Times New Roman" w:cs="Times New Roman"/>
          <w:sz w:val="36"/>
          <w:szCs w:val="36"/>
        </w:rPr>
      </w:pPr>
      <w:r>
        <w:rPr>
          <w:rFonts w:ascii="Times New Roman" w:hAnsi="Times New Roman" w:cs="Times New Roman"/>
          <w:sz w:val="36"/>
          <w:szCs w:val="36"/>
        </w:rPr>
        <w:t>(U.C.C. 9-609 / 610)</w:t>
      </w:r>
    </w:p>
    <w:p w14:paraId="0D0F2E6A" w14:textId="77777777" w:rsidR="001659AE" w:rsidRDefault="001659AE" w:rsidP="001659AE">
      <w:pPr>
        <w:jc w:val="center"/>
        <w:rPr>
          <w:rFonts w:ascii="Times New Roman" w:hAnsi="Times New Roman" w:cs="Times New Roman"/>
        </w:rPr>
      </w:pPr>
    </w:p>
    <w:p w14:paraId="1A744A56" w14:textId="77777777" w:rsidR="001659AE" w:rsidRDefault="001659AE" w:rsidP="001659AE">
      <w:pPr>
        <w:jc w:val="center"/>
        <w:rPr>
          <w:rFonts w:ascii="Times New Roman" w:hAnsi="Times New Roman" w:cs="Times New Roman"/>
        </w:rPr>
      </w:pPr>
      <w:r>
        <w:rPr>
          <w:rFonts w:ascii="Times New Roman" w:hAnsi="Times New Roman" w:cs="Times New Roman"/>
        </w:rPr>
        <w:t>THIS NOTICE IS TO NOTIFY ALL PREVIOUSLY INTERESTED PARTIES OF A PEACEFULE SURRENDER OF “COLLATERAL” ONCE KNOWN BY LONGITUTDE AND LATITUDE REFERENCE:</w:t>
      </w:r>
    </w:p>
    <w:p w14:paraId="601F9518" w14:textId="77777777" w:rsidR="00AA0D9D" w:rsidRDefault="00AA0D9D" w:rsidP="001659AE">
      <w:pPr>
        <w:jc w:val="center"/>
        <w:rPr>
          <w:rFonts w:eastAsia="Times New Roman" w:cs="Times New Roman"/>
        </w:rPr>
      </w:pPr>
      <w:r>
        <w:rPr>
          <w:rFonts w:eastAsia="Times New Roman" w:cs="Times New Roman"/>
        </w:rPr>
        <w:t xml:space="preserve">53.5500N LATITUDE AND 2.4333 W LONGITUDE </w:t>
      </w:r>
    </w:p>
    <w:p w14:paraId="1A342824" w14:textId="0ABF5C33" w:rsidR="001659AE" w:rsidRDefault="001659AE" w:rsidP="001659AE">
      <w:pPr>
        <w:jc w:val="center"/>
        <w:rPr>
          <w:rFonts w:ascii="Times New Roman" w:hAnsi="Times New Roman" w:cs="Times New Roman"/>
        </w:rPr>
      </w:pPr>
      <w:r>
        <w:rPr>
          <w:rFonts w:eastAsia="Times New Roman" w:cs="Times New Roman"/>
        </w:rPr>
        <w:t>ONCE CLAIMED AND TITLED (</w:t>
      </w:r>
      <w:r w:rsidR="00AA0D9D">
        <w:rPr>
          <w:rFonts w:eastAsia="Times New Roman" w:cs="Times New Roman"/>
          <w:b/>
        </w:rPr>
        <w:t>U.K / H.M GOVERNMENT</w:t>
      </w:r>
      <w:r>
        <w:rPr>
          <w:rFonts w:eastAsia="Times New Roman" w:cs="Times New Roman"/>
          <w:b/>
        </w:rPr>
        <w:t>)</w:t>
      </w:r>
      <w:r>
        <w:rPr>
          <w:rFonts w:eastAsia="Times New Roman" w:cs="Times New Roman"/>
        </w:rPr>
        <w:t xml:space="preserve"> </w:t>
      </w:r>
      <w:r>
        <w:rPr>
          <w:rFonts w:ascii="Times New Roman" w:hAnsi="Times New Roman" w:cs="Times New Roman"/>
        </w:rPr>
        <w:t xml:space="preserve">FILED AS COLLATERAL INSIDE (SECURITIES EXCHANGE COMMISSION, WASHINGTON D.C) UNDER THE SECURITEIS AND EXCHANGE ACT </w:t>
      </w:r>
    </w:p>
    <w:p w14:paraId="5DF4B322" w14:textId="311365DE" w:rsidR="001659AE" w:rsidRDefault="00AA0D9D" w:rsidP="001659AE">
      <w:pPr>
        <w:jc w:val="center"/>
        <w:rPr>
          <w:rFonts w:ascii="Times New Roman" w:hAnsi="Times New Roman" w:cs="Times New Roman"/>
        </w:rPr>
      </w:pPr>
      <w:r>
        <w:rPr>
          <w:rFonts w:ascii="Times New Roman" w:hAnsi="Times New Roman" w:cs="Times New Roman"/>
        </w:rPr>
        <w:t>ACCES</w:t>
      </w:r>
      <w:r w:rsidR="001659AE">
        <w:rPr>
          <w:rFonts w:ascii="Times New Roman" w:hAnsi="Times New Roman" w:cs="Times New Roman"/>
        </w:rPr>
        <w:t xml:space="preserve">SION NUMBER: </w:t>
      </w:r>
      <w:r>
        <w:rPr>
          <w:rFonts w:ascii="Times New Roman" w:hAnsi="Times New Roman" w:cs="Times New Roman"/>
        </w:rPr>
        <w:t>9999999997-08-048874</w:t>
      </w:r>
    </w:p>
    <w:p w14:paraId="0F891930" w14:textId="4B54546F" w:rsidR="001659AE" w:rsidRDefault="001659AE" w:rsidP="001659AE">
      <w:pPr>
        <w:jc w:val="center"/>
        <w:rPr>
          <w:rFonts w:ascii="Times New Roman" w:hAnsi="Times New Roman" w:cs="Times New Roman"/>
        </w:rPr>
      </w:pPr>
      <w:r>
        <w:rPr>
          <w:rFonts w:ascii="Times New Roman" w:hAnsi="Times New Roman" w:cs="Times New Roman"/>
        </w:rPr>
        <w:t xml:space="preserve">FILING DATE </w:t>
      </w:r>
      <w:r w:rsidR="00AA0D9D">
        <w:rPr>
          <w:rFonts w:ascii="Times New Roman" w:hAnsi="Times New Roman" w:cs="Times New Roman"/>
        </w:rPr>
        <w:t>2008-19-12</w:t>
      </w:r>
    </w:p>
    <w:p w14:paraId="19980741" w14:textId="5029DADD" w:rsidR="001659AE" w:rsidRDefault="00AA0D9D" w:rsidP="001659AE">
      <w:pPr>
        <w:jc w:val="center"/>
        <w:rPr>
          <w:rFonts w:ascii="Times New Roman" w:hAnsi="Times New Roman" w:cs="Times New Roman"/>
        </w:rPr>
      </w:pPr>
      <w:r>
        <w:rPr>
          <w:rFonts w:ascii="Times New Roman" w:hAnsi="Times New Roman" w:cs="Times New Roman"/>
        </w:rPr>
        <w:t>CIK CODE: 0001452617</w:t>
      </w:r>
    </w:p>
    <w:p w14:paraId="785B00A8" w14:textId="51DA29F7" w:rsidR="001659AE" w:rsidRDefault="001659AE" w:rsidP="001659AE">
      <w:pPr>
        <w:jc w:val="center"/>
        <w:rPr>
          <w:rFonts w:ascii="Times New Roman" w:hAnsi="Times New Roman" w:cs="Times New Roman"/>
        </w:rPr>
      </w:pPr>
      <w:r>
        <w:rPr>
          <w:rFonts w:ascii="Times New Roman" w:hAnsi="Times New Roman" w:cs="Times New Roman"/>
        </w:rPr>
        <w:t>MAKING (</w:t>
      </w:r>
      <w:r w:rsidR="00AA0D9D">
        <w:rPr>
          <w:rFonts w:ascii="Times New Roman" w:hAnsi="Times New Roman" w:cs="Times New Roman"/>
          <w:b/>
        </w:rPr>
        <w:t>H.</w:t>
      </w:r>
      <w:proofErr w:type="gramStart"/>
      <w:r w:rsidR="00AA0D9D">
        <w:rPr>
          <w:rFonts w:ascii="Times New Roman" w:hAnsi="Times New Roman" w:cs="Times New Roman"/>
          <w:b/>
        </w:rPr>
        <w:t>M.GOVERNMENT</w:t>
      </w:r>
      <w:proofErr w:type="gramEnd"/>
      <w:r>
        <w:rPr>
          <w:rFonts w:ascii="Times New Roman" w:hAnsi="Times New Roman" w:cs="Times New Roman"/>
        </w:rPr>
        <w:t>) (FOREIGN GOVERNMENT) SUBJECT:</w:t>
      </w:r>
    </w:p>
    <w:p w14:paraId="56352823" w14:textId="77777777" w:rsidR="001659AE" w:rsidRDefault="001659AE" w:rsidP="001659AE">
      <w:pPr>
        <w:jc w:val="center"/>
        <w:rPr>
          <w:rFonts w:ascii="Times New Roman" w:hAnsi="Times New Roman" w:cs="Times New Roman"/>
        </w:rPr>
      </w:pPr>
      <w:r>
        <w:rPr>
          <w:rFonts w:ascii="Times New Roman" w:hAnsi="Times New Roman" w:cs="Times New Roman"/>
        </w:rPr>
        <w:t xml:space="preserve">UNIFORM COMMERCIAL CODE </w:t>
      </w:r>
    </w:p>
    <w:p w14:paraId="60BFFEF2" w14:textId="57146A98" w:rsidR="0055667C" w:rsidRDefault="0055667C" w:rsidP="001659AE">
      <w:pPr>
        <w:jc w:val="center"/>
        <w:rPr>
          <w:rFonts w:ascii="Times New Roman" w:hAnsi="Times New Roman" w:cs="Times New Roman"/>
        </w:rPr>
      </w:pPr>
      <w:r>
        <w:rPr>
          <w:rFonts w:ascii="Times New Roman" w:hAnsi="Times New Roman" w:cs="Times New Roman"/>
        </w:rPr>
        <w:t xml:space="preserve">See: </w:t>
      </w:r>
      <w:hyperlink r:id="rId9" w:history="1">
        <w:r w:rsidR="00AA0D9D" w:rsidRPr="009D0EBA">
          <w:rPr>
            <w:rStyle w:val="Hyperlink"/>
            <w:rFonts w:ascii="Times New Roman" w:hAnsi="Times New Roman" w:cs="Times New Roman"/>
          </w:rPr>
          <w:t>https://www.sec.gov/Archives/edgar/data/1452617/999999999708048874/9999999997-08-048874-index.htm</w:t>
        </w:r>
      </w:hyperlink>
    </w:p>
    <w:p w14:paraId="4C9F9B7B" w14:textId="3F40F217" w:rsidR="0055667C" w:rsidRDefault="0055667C" w:rsidP="001659AE">
      <w:pPr>
        <w:jc w:val="center"/>
        <w:rPr>
          <w:rFonts w:ascii="Times New Roman" w:hAnsi="Times New Roman" w:cs="Times New Roman"/>
        </w:rPr>
      </w:pPr>
      <w:r>
        <w:rPr>
          <w:rFonts w:ascii="Times New Roman" w:hAnsi="Times New Roman" w:cs="Times New Roman"/>
        </w:rPr>
        <w:t>For proof of this claim.</w:t>
      </w:r>
    </w:p>
    <w:p w14:paraId="454A3AF6" w14:textId="77777777" w:rsidR="00AA0D9D" w:rsidRDefault="00AA0D9D" w:rsidP="001659AE">
      <w:pPr>
        <w:jc w:val="center"/>
        <w:rPr>
          <w:rFonts w:ascii="Times New Roman" w:hAnsi="Times New Roman" w:cs="Times New Roman"/>
        </w:rPr>
      </w:pPr>
    </w:p>
    <w:p w14:paraId="5051B156" w14:textId="77777777" w:rsidR="001659AE" w:rsidRDefault="001659AE" w:rsidP="001659AE">
      <w:pPr>
        <w:jc w:val="center"/>
        <w:rPr>
          <w:rFonts w:ascii="Times New Roman" w:hAnsi="Times New Roman" w:cs="Times New Roman"/>
        </w:rPr>
      </w:pPr>
      <w:r>
        <w:rPr>
          <w:rFonts w:ascii="Times New Roman" w:hAnsi="Times New Roman" w:cs="Times New Roman"/>
        </w:rPr>
        <w:t>In resona</w:t>
      </w:r>
      <w:r w:rsidR="00914DB3">
        <w:rPr>
          <w:rFonts w:ascii="Times New Roman" w:hAnsi="Times New Roman" w:cs="Times New Roman"/>
        </w:rPr>
        <w:t>nce but not in accordance with (UCC 9-609 9-610), a</w:t>
      </w:r>
      <w:r>
        <w:rPr>
          <w:rFonts w:ascii="Times New Roman" w:hAnsi="Times New Roman" w:cs="Times New Roman"/>
        </w:rPr>
        <w:t xml:space="preserve"> “Debt Equity Swap” has been completed through the legally matured consent of the Secured Party Creditors, who have assigned their shares and credit unto Universal Law Community Trust by way of irrevocable deed.</w:t>
      </w:r>
    </w:p>
    <w:p w14:paraId="62F80AB7" w14:textId="77777777" w:rsidR="0055667C" w:rsidRDefault="0055667C" w:rsidP="001659AE">
      <w:pPr>
        <w:jc w:val="center"/>
        <w:rPr>
          <w:rFonts w:ascii="Times New Roman" w:hAnsi="Times New Roman" w:cs="Times New Roman"/>
        </w:rPr>
      </w:pPr>
    </w:p>
    <w:p w14:paraId="690D1C49" w14:textId="4F5CCD0C" w:rsidR="0021040D" w:rsidRDefault="001659AE" w:rsidP="001659AE">
      <w:pPr>
        <w:jc w:val="center"/>
        <w:rPr>
          <w:rFonts w:ascii="Times New Roman" w:hAnsi="Times New Roman" w:cs="Times New Roman"/>
        </w:rPr>
      </w:pPr>
      <w:r>
        <w:rPr>
          <w:rFonts w:ascii="Times New Roman" w:hAnsi="Times New Roman" w:cs="Times New Roman"/>
        </w:rPr>
        <w:t>Due t</w:t>
      </w:r>
      <w:r w:rsidR="00C1564E">
        <w:rPr>
          <w:rFonts w:ascii="Times New Roman" w:hAnsi="Times New Roman" w:cs="Times New Roman"/>
        </w:rPr>
        <w:t>o the outstanding debt owed by (</w:t>
      </w:r>
      <w:r w:rsidR="00AA0D9D">
        <w:rPr>
          <w:rFonts w:ascii="Times New Roman" w:hAnsi="Times New Roman" w:cs="Times New Roman"/>
          <w:b/>
        </w:rPr>
        <w:t>HER MAJESTY’S GOVERNMENT</w:t>
      </w:r>
      <w:r>
        <w:rPr>
          <w:rFonts w:ascii="Times New Roman" w:hAnsi="Times New Roman" w:cs="Times New Roman"/>
        </w:rPr>
        <w:t xml:space="preserve">) </w:t>
      </w:r>
      <w:r w:rsidR="0021040D">
        <w:rPr>
          <w:rFonts w:ascii="Times New Roman" w:hAnsi="Times New Roman" w:cs="Times New Roman"/>
        </w:rPr>
        <w:t xml:space="preserve">in excess of 10 Quadrillion slave tokens </w:t>
      </w:r>
      <w:proofErr w:type="gramStart"/>
      <w:r w:rsidR="0021040D">
        <w:rPr>
          <w:rFonts w:ascii="Times New Roman" w:hAnsi="Times New Roman" w:cs="Times New Roman"/>
        </w:rPr>
        <w:t>( dollars</w:t>
      </w:r>
      <w:proofErr w:type="gramEnd"/>
      <w:r w:rsidR="0021040D">
        <w:rPr>
          <w:rFonts w:ascii="Times New Roman" w:hAnsi="Times New Roman" w:cs="Times New Roman"/>
        </w:rPr>
        <w:t>, pounds, euros et al) recorded and filed :</w:t>
      </w:r>
    </w:p>
    <w:p w14:paraId="370319E0" w14:textId="7D163326" w:rsidR="001659AE" w:rsidRDefault="0021040D" w:rsidP="001659AE">
      <w:pPr>
        <w:jc w:val="center"/>
        <w:rPr>
          <w:rFonts w:ascii="Times New Roman" w:hAnsi="Times New Roman" w:cs="Times New Roman"/>
        </w:rPr>
      </w:pPr>
      <w:r>
        <w:rPr>
          <w:rFonts w:ascii="Times New Roman" w:hAnsi="Times New Roman" w:cs="Times New Roman"/>
        </w:rPr>
        <w:t>UCC 1 FINANCING STATEMENT:  FILING N</w:t>
      </w:r>
      <w:r w:rsidR="00AA0D9D">
        <w:rPr>
          <w:rFonts w:ascii="Times New Roman" w:hAnsi="Times New Roman" w:cs="Times New Roman"/>
        </w:rPr>
        <w:t>UMBER-2020</w:t>
      </w:r>
      <w:r w:rsidR="00F0398B">
        <w:rPr>
          <w:rFonts w:ascii="Times New Roman" w:hAnsi="Times New Roman" w:cs="Times New Roman"/>
        </w:rPr>
        <w:t xml:space="preserve">-056-5342-1 </w:t>
      </w:r>
      <w:r w:rsidR="00AA0D9D">
        <w:rPr>
          <w:rFonts w:ascii="Times New Roman" w:hAnsi="Times New Roman" w:cs="Times New Roman"/>
        </w:rPr>
        <w:t>2</w:t>
      </w:r>
      <w:r w:rsidR="008A055C">
        <w:rPr>
          <w:rFonts w:ascii="Times New Roman" w:hAnsi="Times New Roman" w:cs="Times New Roman"/>
        </w:rPr>
        <w:t>5</w:t>
      </w:r>
      <w:r w:rsidR="00AA0D9D">
        <w:rPr>
          <w:rFonts w:ascii="Times New Roman" w:hAnsi="Times New Roman" w:cs="Times New Roman"/>
        </w:rPr>
        <w:t>/02</w:t>
      </w:r>
      <w:r>
        <w:rPr>
          <w:rFonts w:ascii="Times New Roman" w:hAnsi="Times New Roman" w:cs="Times New Roman"/>
        </w:rPr>
        <w:t>/20</w:t>
      </w:r>
      <w:r w:rsidR="008A055C">
        <w:rPr>
          <w:rFonts w:ascii="Times New Roman" w:hAnsi="Times New Roman" w:cs="Times New Roman"/>
        </w:rPr>
        <w:t>20</w:t>
      </w:r>
    </w:p>
    <w:p w14:paraId="0D047BCC" w14:textId="77777777" w:rsidR="0021040D" w:rsidRDefault="0021040D" w:rsidP="001659AE">
      <w:pPr>
        <w:jc w:val="center"/>
        <w:rPr>
          <w:rFonts w:ascii="Times New Roman" w:hAnsi="Times New Roman" w:cs="Times New Roman"/>
        </w:rPr>
      </w:pPr>
      <w:r>
        <w:rPr>
          <w:rFonts w:ascii="Times New Roman" w:hAnsi="Times New Roman" w:cs="Times New Roman"/>
        </w:rPr>
        <w:t xml:space="preserve">Remaining unsettled a RESTORATION: RIGHTS: CREDITORS </w:t>
      </w:r>
    </w:p>
    <w:p w14:paraId="000DF749" w14:textId="77777777" w:rsidR="0021040D" w:rsidRDefault="0021040D" w:rsidP="001659AE">
      <w:pPr>
        <w:jc w:val="center"/>
        <w:rPr>
          <w:rFonts w:ascii="Times New Roman" w:hAnsi="Times New Roman" w:cs="Times New Roman"/>
        </w:rPr>
      </w:pPr>
      <w:proofErr w:type="gramStart"/>
      <w:r>
        <w:rPr>
          <w:rFonts w:ascii="Times New Roman" w:hAnsi="Times New Roman" w:cs="Times New Roman"/>
        </w:rPr>
        <w:t>( a</w:t>
      </w:r>
      <w:proofErr w:type="gramEnd"/>
      <w:r>
        <w:rPr>
          <w:rFonts w:ascii="Times New Roman" w:hAnsi="Times New Roman" w:cs="Times New Roman"/>
        </w:rPr>
        <w:t xml:space="preserve"> Restoration of Rights of the Creditors) has been undertaken.</w:t>
      </w:r>
    </w:p>
    <w:p w14:paraId="32D46B82" w14:textId="0DEDBAA0" w:rsidR="0021040D" w:rsidRDefault="0021040D" w:rsidP="001659AE">
      <w:pPr>
        <w:jc w:val="center"/>
        <w:rPr>
          <w:rFonts w:ascii="Times New Roman" w:hAnsi="Times New Roman" w:cs="Times New Roman"/>
        </w:rPr>
      </w:pPr>
      <w:r>
        <w:rPr>
          <w:rFonts w:ascii="Times New Roman" w:hAnsi="Times New Roman" w:cs="Times New Roman"/>
        </w:rPr>
        <w:t xml:space="preserve">All assets, shares, minerals, commodities, utility transmitting accounts, broker accounts, property and trading accounts and treasury accounts and trusts have been surrendered by the </w:t>
      </w:r>
      <w:r w:rsidR="00442446">
        <w:rPr>
          <w:rFonts w:ascii="Times New Roman" w:hAnsi="Times New Roman" w:cs="Times New Roman"/>
        </w:rPr>
        <w:t xml:space="preserve">creditors who were </w:t>
      </w:r>
      <w:r>
        <w:rPr>
          <w:rFonts w:ascii="Times New Roman" w:hAnsi="Times New Roman" w:cs="Times New Roman"/>
        </w:rPr>
        <w:t>once</w:t>
      </w:r>
      <w:r w:rsidR="00442446">
        <w:rPr>
          <w:rFonts w:ascii="Times New Roman" w:hAnsi="Times New Roman" w:cs="Times New Roman"/>
        </w:rPr>
        <w:t xml:space="preserve"> implied by this corporation as</w:t>
      </w:r>
      <w:r>
        <w:rPr>
          <w:rFonts w:ascii="Times New Roman" w:hAnsi="Times New Roman" w:cs="Times New Roman"/>
        </w:rPr>
        <w:t xml:space="preserve"> debtors</w:t>
      </w:r>
      <w:r w:rsidR="00442446">
        <w:rPr>
          <w:rFonts w:ascii="Times New Roman" w:hAnsi="Times New Roman" w:cs="Times New Roman"/>
        </w:rPr>
        <w:t>,</w:t>
      </w:r>
      <w:r w:rsidR="00AA0D9D">
        <w:rPr>
          <w:rFonts w:ascii="Times New Roman" w:hAnsi="Times New Roman" w:cs="Times New Roman"/>
        </w:rPr>
        <w:t xml:space="preserve"> (the people of England, Ireland, Scotland and Wales</w:t>
      </w:r>
      <w:r w:rsidR="00866469">
        <w:rPr>
          <w:rFonts w:ascii="Times New Roman" w:hAnsi="Times New Roman" w:cs="Times New Roman"/>
        </w:rPr>
        <w:t xml:space="preserve"> and what was once referred to as </w:t>
      </w:r>
      <w:r w:rsidR="00866469">
        <w:rPr>
          <w:rFonts w:ascii="Times New Roman" w:hAnsi="Times New Roman" w:cs="Times New Roman"/>
        </w:rPr>
        <w:lastRenderedPageBreak/>
        <w:t xml:space="preserve">the British </w:t>
      </w:r>
      <w:proofErr w:type="gramStart"/>
      <w:r w:rsidR="00866469">
        <w:rPr>
          <w:rFonts w:ascii="Times New Roman" w:hAnsi="Times New Roman" w:cs="Times New Roman"/>
        </w:rPr>
        <w:t xml:space="preserve">Empire </w:t>
      </w:r>
      <w:r>
        <w:rPr>
          <w:rFonts w:ascii="Times New Roman" w:hAnsi="Times New Roman" w:cs="Times New Roman"/>
        </w:rPr>
        <w:t>)</w:t>
      </w:r>
      <w:proofErr w:type="gramEnd"/>
      <w:r>
        <w:rPr>
          <w:rFonts w:ascii="Times New Roman" w:hAnsi="Times New Roman" w:cs="Times New Roman"/>
        </w:rPr>
        <w:t xml:space="preserve"> presumed to be employees of </w:t>
      </w:r>
      <w:r w:rsidR="00F0398B">
        <w:rPr>
          <w:rFonts w:ascii="Times New Roman" w:hAnsi="Times New Roman" w:cs="Times New Roman"/>
        </w:rPr>
        <w:t xml:space="preserve">HER MAJESTYS GOVERNMENT (HMT/ HMG)  </w:t>
      </w:r>
      <w:r>
        <w:rPr>
          <w:rFonts w:ascii="Times New Roman" w:hAnsi="Times New Roman" w:cs="Times New Roman"/>
        </w:rPr>
        <w:t xml:space="preserve">to offset the debt that unsolicited commercial intercourse and undisclosed terms and conditions of the use of the legal fiction caused. </w:t>
      </w:r>
    </w:p>
    <w:p w14:paraId="1A2D38B7" w14:textId="31D6A30C" w:rsidR="0021040D" w:rsidRDefault="0021040D" w:rsidP="001659AE">
      <w:pPr>
        <w:jc w:val="center"/>
        <w:rPr>
          <w:rFonts w:ascii="Times New Roman" w:hAnsi="Times New Roman" w:cs="Times New Roman"/>
        </w:rPr>
      </w:pPr>
      <w:r>
        <w:rPr>
          <w:rFonts w:ascii="Times New Roman" w:hAnsi="Times New Roman" w:cs="Times New Roman"/>
        </w:rPr>
        <w:t>I</w:t>
      </w:r>
      <w:r w:rsidR="00F0398B">
        <w:rPr>
          <w:rFonts w:ascii="Times New Roman" w:hAnsi="Times New Roman" w:cs="Times New Roman"/>
        </w:rPr>
        <w:t xml:space="preserve">n doing so the people of Universal Law Community Trust </w:t>
      </w:r>
      <w:r>
        <w:rPr>
          <w:rFonts w:ascii="Times New Roman" w:hAnsi="Times New Roman" w:cs="Times New Roman"/>
        </w:rPr>
        <w:t xml:space="preserve">discharged the debt on behalf of </w:t>
      </w:r>
      <w:r w:rsidR="00F0398B">
        <w:rPr>
          <w:rFonts w:ascii="Times New Roman" w:hAnsi="Times New Roman" w:cs="Times New Roman"/>
        </w:rPr>
        <w:t xml:space="preserve">HER MAJESTY’S GOVERNMENT </w:t>
      </w:r>
      <w:r>
        <w:rPr>
          <w:rFonts w:ascii="Times New Roman" w:hAnsi="Times New Roman" w:cs="Times New Roman"/>
        </w:rPr>
        <w:t xml:space="preserve">and the private corporation has only empty credit files, no credit rating and is therefore unable to trade </w:t>
      </w:r>
      <w:r w:rsidR="00543C61">
        <w:rPr>
          <w:rFonts w:ascii="Times New Roman" w:hAnsi="Times New Roman" w:cs="Times New Roman"/>
        </w:rPr>
        <w:t xml:space="preserve">and is made obsolete never to be resurrected. All credit and collateral </w:t>
      </w:r>
      <w:proofErr w:type="gramStart"/>
      <w:r w:rsidR="00543C61">
        <w:rPr>
          <w:rFonts w:ascii="Times New Roman" w:hAnsi="Times New Roman" w:cs="Times New Roman"/>
        </w:rPr>
        <w:t>has</w:t>
      </w:r>
      <w:proofErr w:type="gramEnd"/>
      <w:r w:rsidR="00543C61">
        <w:rPr>
          <w:rFonts w:ascii="Times New Roman" w:hAnsi="Times New Roman" w:cs="Times New Roman"/>
        </w:rPr>
        <w:t xml:space="preserve"> been assigned under strict </w:t>
      </w:r>
      <w:proofErr w:type="spellStart"/>
      <w:r w:rsidR="00543C61">
        <w:rPr>
          <w:rFonts w:ascii="Times New Roman" w:hAnsi="Times New Roman" w:cs="Times New Roman"/>
        </w:rPr>
        <w:t>Non Disclosure</w:t>
      </w:r>
      <w:proofErr w:type="spellEnd"/>
      <w:r w:rsidR="00543C61">
        <w:rPr>
          <w:rFonts w:ascii="Times New Roman" w:hAnsi="Times New Roman" w:cs="Times New Roman"/>
        </w:rPr>
        <w:t xml:space="preserve"> Terms known as NDA1*** and all agents once acting in their roles within the private corporation are given notice of 28 days from the date of this notice that they are required to assign their consent unto Universal Law Community Trust, adopt the EMOVEN seal as authentication of documentation in order to remain in their positions, currently held. </w:t>
      </w:r>
    </w:p>
    <w:p w14:paraId="53E58777" w14:textId="77777777" w:rsidR="00543C61" w:rsidRDefault="00543C61" w:rsidP="001659AE">
      <w:pPr>
        <w:jc w:val="center"/>
        <w:rPr>
          <w:rFonts w:ascii="Times New Roman" w:hAnsi="Times New Roman" w:cs="Times New Roman"/>
        </w:rPr>
      </w:pPr>
      <w:r>
        <w:rPr>
          <w:rFonts w:ascii="Times New Roman" w:hAnsi="Times New Roman" w:cs="Times New Roman"/>
        </w:rPr>
        <w:t xml:space="preserve">A New World Order as defined and in symphony with Universal Law has been issued which those remaining in (office) will be granted right of use of to implement peacefully and without reservation. </w:t>
      </w:r>
    </w:p>
    <w:p w14:paraId="124A3C9C" w14:textId="471F6030" w:rsidR="00543C61" w:rsidRDefault="00543C61" w:rsidP="00F0398B">
      <w:pPr>
        <w:jc w:val="center"/>
        <w:rPr>
          <w:rFonts w:ascii="Times New Roman" w:hAnsi="Times New Roman" w:cs="Times New Roman"/>
        </w:rPr>
      </w:pPr>
      <w:r>
        <w:rPr>
          <w:rFonts w:ascii="Times New Roman" w:hAnsi="Times New Roman" w:cs="Times New Roman"/>
        </w:rPr>
        <w:t xml:space="preserve">Those agents of </w:t>
      </w:r>
      <w:r w:rsidR="00F0398B">
        <w:rPr>
          <w:rFonts w:ascii="Times New Roman" w:hAnsi="Times New Roman" w:cs="Times New Roman"/>
        </w:rPr>
        <w:t xml:space="preserve">HER MAJESTY’S GOVERNMENT </w:t>
      </w:r>
      <w:r>
        <w:rPr>
          <w:rFonts w:ascii="Times New Roman" w:hAnsi="Times New Roman" w:cs="Times New Roman"/>
        </w:rPr>
        <w:t>who do not wish to facilitate the New World Order as defined under Universal Law will be given a Kindness Credit Account to settle their liabilities and to discharge their debts and charges and retire from their roles no later than 28 days.</w:t>
      </w:r>
    </w:p>
    <w:p w14:paraId="4503D55C" w14:textId="77777777" w:rsidR="00543C61" w:rsidRDefault="00543C61" w:rsidP="001659AE">
      <w:pPr>
        <w:jc w:val="center"/>
        <w:rPr>
          <w:rFonts w:ascii="Times New Roman" w:hAnsi="Times New Roman" w:cs="Times New Roman"/>
        </w:rPr>
      </w:pPr>
      <w:r>
        <w:rPr>
          <w:rFonts w:ascii="Times New Roman" w:hAnsi="Times New Roman" w:cs="Times New Roman"/>
        </w:rPr>
        <w:t>The New World Order includes a reset of the planet’s economy and the exchange of slavery for another currency. Kindness Credits.</w:t>
      </w:r>
    </w:p>
    <w:p w14:paraId="3F1CF61A" w14:textId="77777777" w:rsidR="00543C61" w:rsidRDefault="00543C61" w:rsidP="001659AE">
      <w:pPr>
        <w:jc w:val="center"/>
        <w:rPr>
          <w:rFonts w:ascii="Times New Roman" w:hAnsi="Times New Roman" w:cs="Times New Roman"/>
        </w:rPr>
      </w:pPr>
      <w:r>
        <w:rPr>
          <w:rFonts w:ascii="Times New Roman" w:hAnsi="Times New Roman" w:cs="Times New Roman"/>
        </w:rPr>
        <w:t xml:space="preserve">As our currencies token is rocks and the debt remained outstanding </w:t>
      </w:r>
      <w:r w:rsidR="00C1564E">
        <w:rPr>
          <w:rFonts w:ascii="Times New Roman" w:hAnsi="Times New Roman" w:cs="Times New Roman"/>
        </w:rPr>
        <w:t>our debt equity swap constitutes one rock, once known as Earth.</w:t>
      </w:r>
    </w:p>
    <w:p w14:paraId="551A0874" w14:textId="77777777" w:rsidR="00C1564E" w:rsidRDefault="00C1564E" w:rsidP="001659AE">
      <w:pPr>
        <w:jc w:val="center"/>
        <w:rPr>
          <w:rFonts w:ascii="Times New Roman" w:hAnsi="Times New Roman" w:cs="Times New Roman"/>
        </w:rPr>
      </w:pPr>
      <w:r>
        <w:rPr>
          <w:rFonts w:ascii="Times New Roman" w:hAnsi="Times New Roman" w:cs="Times New Roman"/>
        </w:rPr>
        <w:t>This debt therefore is now considered settled and the restoration process has commenced.</w:t>
      </w:r>
    </w:p>
    <w:p w14:paraId="62C32F24" w14:textId="77777777" w:rsidR="00C1564E" w:rsidRDefault="00C1564E" w:rsidP="001659AE">
      <w:pPr>
        <w:jc w:val="center"/>
        <w:rPr>
          <w:rFonts w:ascii="Times New Roman" w:hAnsi="Times New Roman" w:cs="Times New Roman"/>
        </w:rPr>
      </w:pPr>
      <w:r>
        <w:rPr>
          <w:rFonts w:ascii="Times New Roman" w:hAnsi="Times New Roman" w:cs="Times New Roman"/>
        </w:rPr>
        <w:t xml:space="preserve">This notice is politely served to all parties to give due, disclosure to enable consideration, acceptance, a meeting of the minds and consent or to decline the offer of re settlement in their roles currently held. </w:t>
      </w:r>
    </w:p>
    <w:p w14:paraId="74F47295" w14:textId="77777777" w:rsidR="00C1564E" w:rsidRDefault="00C1564E" w:rsidP="001659AE">
      <w:pPr>
        <w:jc w:val="center"/>
        <w:rPr>
          <w:rFonts w:ascii="Times New Roman" w:hAnsi="Times New Roman" w:cs="Times New Roman"/>
        </w:rPr>
      </w:pPr>
      <w:r>
        <w:rPr>
          <w:rFonts w:ascii="Times New Roman" w:hAnsi="Times New Roman" w:cs="Times New Roman"/>
        </w:rPr>
        <w:t xml:space="preserve">This notice does not form or imply and contract and is simply for information and legal purposes only. </w:t>
      </w:r>
    </w:p>
    <w:p w14:paraId="60DCBDA8" w14:textId="77777777" w:rsidR="00C1564E" w:rsidRDefault="00C1564E" w:rsidP="001659AE">
      <w:pPr>
        <w:jc w:val="center"/>
        <w:rPr>
          <w:rFonts w:ascii="Times New Roman" w:hAnsi="Times New Roman" w:cs="Times New Roman"/>
        </w:rPr>
      </w:pPr>
      <w:r>
        <w:rPr>
          <w:rFonts w:ascii="Times New Roman" w:hAnsi="Times New Roman" w:cs="Times New Roman"/>
        </w:rPr>
        <w:t>By Order:</w:t>
      </w:r>
    </w:p>
    <w:p w14:paraId="0F64B5DE" w14:textId="77777777" w:rsidR="00C1564E" w:rsidRDefault="00C1564E" w:rsidP="001659AE">
      <w:pPr>
        <w:jc w:val="center"/>
        <w:rPr>
          <w:rFonts w:ascii="Times New Roman" w:hAnsi="Times New Roman" w:cs="Times New Roman"/>
        </w:rPr>
      </w:pPr>
      <w:r>
        <w:rPr>
          <w:rFonts w:ascii="Times New Roman" w:hAnsi="Times New Roman" w:cs="Times New Roman"/>
        </w:rPr>
        <w:t xml:space="preserve">Ministry: Remedy </w:t>
      </w:r>
    </w:p>
    <w:p w14:paraId="25A1C557" w14:textId="77777777" w:rsidR="00C1564E" w:rsidRDefault="00C1564E" w:rsidP="001659AE">
      <w:pPr>
        <w:jc w:val="center"/>
        <w:rPr>
          <w:rFonts w:ascii="Times New Roman" w:hAnsi="Times New Roman" w:cs="Times New Roman"/>
        </w:rPr>
      </w:pPr>
      <w:r>
        <w:rPr>
          <w:rFonts w:ascii="Times New Roman" w:hAnsi="Times New Roman" w:cs="Times New Roman"/>
        </w:rPr>
        <w:t>Universal Law Community Trust.</w:t>
      </w:r>
    </w:p>
    <w:p w14:paraId="4A1C5D37" w14:textId="77777777" w:rsidR="00C1564E" w:rsidRDefault="00C1564E" w:rsidP="001659AE">
      <w:pPr>
        <w:jc w:val="center"/>
        <w:rPr>
          <w:rFonts w:ascii="Times New Roman" w:hAnsi="Times New Roman" w:cs="Times New Roman"/>
        </w:rPr>
      </w:pPr>
      <w:r>
        <w:rPr>
          <w:rFonts w:ascii="Times New Roman" w:hAnsi="Times New Roman" w:cs="Times New Roman"/>
        </w:rPr>
        <w:t>A community of secured party creditors who Trust in Universal Law.</w:t>
      </w:r>
    </w:p>
    <w:p w14:paraId="3D30F32D" w14:textId="77777777" w:rsidR="00C1564E" w:rsidRDefault="00C1564E" w:rsidP="001659AE">
      <w:pPr>
        <w:jc w:val="center"/>
        <w:rPr>
          <w:rFonts w:ascii="Times New Roman" w:hAnsi="Times New Roman" w:cs="Times New Roman"/>
        </w:rPr>
      </w:pPr>
    </w:p>
    <w:p w14:paraId="19EDEA47" w14:textId="77777777" w:rsidR="00C1564E" w:rsidRDefault="00C1564E" w:rsidP="001659AE">
      <w:pPr>
        <w:jc w:val="center"/>
        <w:rPr>
          <w:rFonts w:ascii="Times New Roman" w:hAnsi="Times New Roman" w:cs="Times New Roman"/>
        </w:rPr>
      </w:pPr>
      <w:r>
        <w:rPr>
          <w:rFonts w:ascii="Times New Roman" w:hAnsi="Times New Roman" w:cs="Times New Roman"/>
        </w:rPr>
        <w:t xml:space="preserve">All Rights Reserved. </w:t>
      </w:r>
    </w:p>
    <w:p w14:paraId="574172F8" w14:textId="77777777" w:rsidR="00C1564E" w:rsidRDefault="00C1564E" w:rsidP="001659AE">
      <w:pPr>
        <w:jc w:val="center"/>
        <w:rPr>
          <w:rFonts w:ascii="Times New Roman" w:hAnsi="Times New Roman" w:cs="Times New Roman"/>
        </w:rPr>
      </w:pPr>
      <w:r>
        <w:rPr>
          <w:rFonts w:ascii="Times New Roman" w:hAnsi="Times New Roman" w:cs="Times New Roman"/>
        </w:rPr>
        <w:t>©</w:t>
      </w:r>
    </w:p>
    <w:p w14:paraId="04E47162" w14:textId="77777777" w:rsidR="00C1564E" w:rsidRDefault="00C1564E" w:rsidP="001659AE">
      <w:pPr>
        <w:jc w:val="center"/>
        <w:rPr>
          <w:rFonts w:ascii="Times New Roman" w:hAnsi="Times New Roman" w:cs="Times New Roman"/>
        </w:rPr>
      </w:pPr>
      <w:r>
        <w:rPr>
          <w:rFonts w:ascii="Times New Roman" w:hAnsi="Times New Roman" w:cs="Times New Roman"/>
        </w:rPr>
        <w:t>E:</w:t>
      </w:r>
      <w:proofErr w:type="gramStart"/>
      <w:r>
        <w:rPr>
          <w:rFonts w:ascii="Times New Roman" w:hAnsi="Times New Roman" w:cs="Times New Roman"/>
        </w:rPr>
        <w:t>4:Y3076:C33</w:t>
      </w:r>
      <w:proofErr w:type="gramEnd"/>
      <w:r>
        <w:rPr>
          <w:rFonts w:ascii="Times New Roman" w:hAnsi="Times New Roman" w:cs="Times New Roman"/>
        </w:rPr>
        <w:t>:M0</w:t>
      </w:r>
    </w:p>
    <w:p w14:paraId="4ADE758C" w14:textId="77777777" w:rsidR="00C1564E" w:rsidRDefault="00C1564E" w:rsidP="001659AE">
      <w:pPr>
        <w:jc w:val="center"/>
        <w:rPr>
          <w:rFonts w:ascii="Times New Roman" w:hAnsi="Times New Roman" w:cs="Times New Roman"/>
        </w:rPr>
      </w:pPr>
      <w:r>
        <w:rPr>
          <w:rFonts w:ascii="Times New Roman" w:hAnsi="Times New Roman" w:cs="Times New Roman"/>
        </w:rPr>
        <w:t xml:space="preserve">(18 May </w:t>
      </w:r>
      <w:proofErr w:type="gramStart"/>
      <w:r>
        <w:rPr>
          <w:rFonts w:ascii="Times New Roman" w:hAnsi="Times New Roman" w:cs="Times New Roman"/>
        </w:rPr>
        <w:t>2020 )</w:t>
      </w:r>
      <w:proofErr w:type="gramEnd"/>
    </w:p>
    <w:p w14:paraId="5350577F" w14:textId="77777777" w:rsidR="00C1564E" w:rsidRPr="001659AE" w:rsidRDefault="00C1564E" w:rsidP="001659AE">
      <w:pPr>
        <w:jc w:val="center"/>
        <w:rPr>
          <w:rFonts w:ascii="Times New Roman" w:hAnsi="Times New Roman" w:cs="Times New Roman"/>
        </w:rPr>
      </w:pPr>
    </w:p>
    <w:sectPr w:rsidR="00C1564E" w:rsidRPr="001659AE" w:rsidSect="00C1564E">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58140" w14:textId="77777777" w:rsidR="00070B0C" w:rsidRDefault="00070B0C" w:rsidP="00C1564E">
      <w:r>
        <w:separator/>
      </w:r>
    </w:p>
  </w:endnote>
  <w:endnote w:type="continuationSeparator" w:id="0">
    <w:p w14:paraId="374EFF6C" w14:textId="77777777" w:rsidR="00070B0C" w:rsidRDefault="00070B0C" w:rsidP="00C1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 Gothic Medium Cond"/>
    <w:panose1 w:val="020B0600040502020204"/>
    <w:charset w:val="00"/>
    <w:family w:val="auto"/>
    <w:pitch w:val="variable"/>
    <w:sig w:usb0="E1000AEF" w:usb1="5000A1FF" w:usb2="00000000" w:usb3="00000000" w:csb0="000001B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14C05" w14:textId="77777777" w:rsidR="00AA0D9D" w:rsidRDefault="00AA0D9D" w:rsidP="00C1564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66469">
      <w:rPr>
        <w:rStyle w:val="PageNumber"/>
        <w:noProof/>
      </w:rPr>
      <w:t>2</w:t>
    </w:r>
    <w:r>
      <w:rPr>
        <w:rStyle w:val="PageNumber"/>
      </w:rPr>
      <w:fldChar w:fldCharType="end"/>
    </w:r>
  </w:p>
  <w:p w14:paraId="258E277F" w14:textId="77777777" w:rsidR="00AA0D9D" w:rsidRDefault="00AA0D9D" w:rsidP="00C156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58872" w14:textId="77777777" w:rsidR="00AA0D9D" w:rsidRDefault="00AA0D9D" w:rsidP="00C1564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66469">
      <w:rPr>
        <w:rStyle w:val="PageNumber"/>
        <w:noProof/>
      </w:rPr>
      <w:t>1</w:t>
    </w:r>
    <w:r>
      <w:rPr>
        <w:rStyle w:val="PageNumber"/>
      </w:rPr>
      <w:fldChar w:fldCharType="end"/>
    </w:r>
  </w:p>
  <w:tbl>
    <w:tblPr>
      <w:tblW w:w="5000" w:type="pct"/>
      <w:tblCellMar>
        <w:top w:w="58" w:type="dxa"/>
        <w:left w:w="115" w:type="dxa"/>
        <w:bottom w:w="58" w:type="dxa"/>
        <w:right w:w="115" w:type="dxa"/>
      </w:tblCellMar>
      <w:tblLook w:val="04A0" w:firstRow="1" w:lastRow="0" w:firstColumn="1" w:lastColumn="0" w:noHBand="0" w:noVBand="1"/>
    </w:tblPr>
    <w:tblGrid>
      <w:gridCol w:w="8107"/>
      <w:gridCol w:w="423"/>
    </w:tblGrid>
    <w:tr w:rsidR="00AA0D9D" w14:paraId="3E1B9C38" w14:textId="77777777" w:rsidTr="00C1564E">
      <w:sdt>
        <w:sdtPr>
          <w:rPr>
            <w:rFonts w:ascii="Calibri" w:eastAsiaTheme="majorEastAsia" w:hAnsi="Calibri" w:cstheme="majorBidi"/>
            <w:b/>
            <w:color w:val="4F81BD" w:themeColor="accent1"/>
          </w:rPr>
          <w:alias w:val="Title"/>
          <w:id w:val="177129827"/>
          <w:placeholder>
            <w:docPart w:val="B7898F7C33412345A35B54A3097B70F0"/>
          </w:placeholder>
          <w:dataBinding w:prefixMappings="xmlns:ns0='http://schemas.openxmlformats.org/package/2006/metadata/core-properties' xmlns:ns1='http://purl.org/dc/elements/1.1/'" w:xpath="/ns0:coreProperties[1]/ns1:title[1]" w:storeItemID="{6C3C8BC8-F283-45AE-878A-BAB7291924A1}"/>
          <w:text/>
        </w:sdtPr>
        <w:sdtEndPr/>
        <w:sdtContent>
          <w:tc>
            <w:tcPr>
              <w:tcW w:w="4752" w:type="pct"/>
              <w:tcBorders>
                <w:right w:val="single" w:sz="18" w:space="0" w:color="4F81BD" w:themeColor="accent1"/>
              </w:tcBorders>
            </w:tcPr>
            <w:p w14:paraId="5600518F" w14:textId="21CA4B08" w:rsidR="00AA0D9D" w:rsidRPr="00412958" w:rsidRDefault="00F0398B" w:rsidP="00F0398B">
              <w:pPr>
                <w:pStyle w:val="Header"/>
                <w:ind w:right="360" w:firstLine="360"/>
                <w:jc w:val="right"/>
                <w:rPr>
                  <w:rFonts w:ascii="Calibri" w:hAnsi="Calibri"/>
                  <w:b/>
                  <w:color w:val="4F81BD" w:themeColor="accent1"/>
                </w:rPr>
              </w:pPr>
              <w:r>
                <w:rPr>
                  <w:rFonts w:ascii="Calibri" w:eastAsiaTheme="majorEastAsia" w:hAnsi="Calibri" w:cstheme="majorBidi"/>
                  <w:b/>
                  <w:color w:val="4F81BD" w:themeColor="accent1"/>
                </w:rPr>
                <w:t xml:space="preserve">Restoration of Rights of The Creditors </w:t>
              </w:r>
            </w:p>
          </w:tc>
        </w:sdtContent>
      </w:sdt>
      <w:tc>
        <w:tcPr>
          <w:tcW w:w="248" w:type="pct"/>
          <w:tcBorders>
            <w:left w:val="single" w:sz="18" w:space="0" w:color="4F81BD" w:themeColor="accent1"/>
          </w:tcBorders>
        </w:tcPr>
        <w:p w14:paraId="6545B41D" w14:textId="77777777" w:rsidR="00AA0D9D" w:rsidRPr="00C7200C" w:rsidRDefault="00AA0D9D" w:rsidP="00C1564E">
          <w:pPr>
            <w:pStyle w:val="Header"/>
            <w:rPr>
              <w:rFonts w:ascii="Calibri" w:eastAsiaTheme="majorEastAsia" w:hAnsi="Calibri" w:cstheme="majorBidi"/>
              <w:b/>
              <w:color w:val="4F81BD" w:themeColor="accent1"/>
            </w:rPr>
          </w:pPr>
        </w:p>
      </w:tc>
    </w:tr>
  </w:tbl>
  <w:p w14:paraId="4444E876" w14:textId="77777777" w:rsidR="00AA0D9D" w:rsidRDefault="00AA0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4F605" w14:textId="77777777" w:rsidR="00070B0C" w:rsidRDefault="00070B0C" w:rsidP="00C1564E">
      <w:r>
        <w:separator/>
      </w:r>
    </w:p>
  </w:footnote>
  <w:footnote w:type="continuationSeparator" w:id="0">
    <w:p w14:paraId="7969FE88" w14:textId="77777777" w:rsidR="00070B0C" w:rsidRDefault="00070B0C" w:rsidP="00C15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9AE"/>
    <w:rsid w:val="00070B0C"/>
    <w:rsid w:val="001659AE"/>
    <w:rsid w:val="0021040D"/>
    <w:rsid w:val="00353E9E"/>
    <w:rsid w:val="00442446"/>
    <w:rsid w:val="004608A4"/>
    <w:rsid w:val="00543C61"/>
    <w:rsid w:val="0055667C"/>
    <w:rsid w:val="0072433B"/>
    <w:rsid w:val="00866469"/>
    <w:rsid w:val="008A055C"/>
    <w:rsid w:val="00914DB3"/>
    <w:rsid w:val="009A29C6"/>
    <w:rsid w:val="00AA0D9D"/>
    <w:rsid w:val="00C1564E"/>
    <w:rsid w:val="00F03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BD0E95"/>
  <w14:defaultImageDpi w14:val="300"/>
  <w15:docId w15:val="{42C1EDFF-E2C0-CC40-9172-130260B3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59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9AE"/>
    <w:rPr>
      <w:rFonts w:ascii="Lucida Grande" w:hAnsi="Lucida Grande" w:cs="Lucida Grande"/>
      <w:sz w:val="18"/>
      <w:szCs w:val="18"/>
    </w:rPr>
  </w:style>
  <w:style w:type="paragraph" w:styleId="Header">
    <w:name w:val="header"/>
    <w:basedOn w:val="Normal"/>
    <w:link w:val="HeaderChar"/>
    <w:uiPriority w:val="99"/>
    <w:unhideWhenUsed/>
    <w:rsid w:val="00C1564E"/>
    <w:pPr>
      <w:tabs>
        <w:tab w:val="center" w:pos="4320"/>
        <w:tab w:val="right" w:pos="8640"/>
      </w:tabs>
    </w:pPr>
  </w:style>
  <w:style w:type="character" w:customStyle="1" w:styleId="HeaderChar">
    <w:name w:val="Header Char"/>
    <w:basedOn w:val="DefaultParagraphFont"/>
    <w:link w:val="Header"/>
    <w:uiPriority w:val="99"/>
    <w:rsid w:val="00C1564E"/>
  </w:style>
  <w:style w:type="paragraph" w:styleId="Footer">
    <w:name w:val="footer"/>
    <w:basedOn w:val="Normal"/>
    <w:link w:val="FooterChar"/>
    <w:uiPriority w:val="99"/>
    <w:unhideWhenUsed/>
    <w:rsid w:val="00C1564E"/>
    <w:pPr>
      <w:tabs>
        <w:tab w:val="center" w:pos="4320"/>
        <w:tab w:val="right" w:pos="8640"/>
      </w:tabs>
    </w:pPr>
  </w:style>
  <w:style w:type="character" w:customStyle="1" w:styleId="FooterChar">
    <w:name w:val="Footer Char"/>
    <w:basedOn w:val="DefaultParagraphFont"/>
    <w:link w:val="Footer"/>
    <w:uiPriority w:val="99"/>
    <w:rsid w:val="00C1564E"/>
  </w:style>
  <w:style w:type="character" w:styleId="PageNumber">
    <w:name w:val="page number"/>
    <w:basedOn w:val="DefaultParagraphFont"/>
    <w:uiPriority w:val="99"/>
    <w:semiHidden/>
    <w:unhideWhenUsed/>
    <w:rsid w:val="00C1564E"/>
  </w:style>
  <w:style w:type="character" w:styleId="Hyperlink">
    <w:name w:val="Hyperlink"/>
    <w:basedOn w:val="DefaultParagraphFont"/>
    <w:uiPriority w:val="99"/>
    <w:unhideWhenUsed/>
    <w:rsid w:val="00C156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st@universallawcommunitytrust.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ec.gov/Archives/edgar/data/1452617/999999999708048874/9999999997-08-048874-index.ht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7898F7C33412345A35B54A3097B70F0"/>
        <w:category>
          <w:name w:val="General"/>
          <w:gallery w:val="placeholder"/>
        </w:category>
        <w:types>
          <w:type w:val="bbPlcHdr"/>
        </w:types>
        <w:behaviors>
          <w:behavior w:val="content"/>
        </w:behaviors>
        <w:guid w:val="{3A6AD9B1-D48A-4F47-A203-BFCB0EDE7E79}"/>
      </w:docPartPr>
      <w:docPartBody>
        <w:p w:rsidR="003D750F" w:rsidRDefault="003D750F" w:rsidP="003D750F">
          <w:pPr>
            <w:pStyle w:val="B7898F7C33412345A35B54A3097B70F0"/>
          </w:pPr>
          <w:r>
            <w:rPr>
              <w:rFonts w:asciiTheme="majorHAnsi" w:eastAsiaTheme="majorEastAsia" w:hAnsiTheme="majorHAnsi" w:cstheme="majorBidi"/>
              <w:color w:val="4472C4" w:themeColor="accent1"/>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 Gothic Medium Cond"/>
    <w:panose1 w:val="020B0600040502020204"/>
    <w:charset w:val="00"/>
    <w:family w:val="auto"/>
    <w:pitch w:val="variable"/>
    <w:sig w:usb0="E1000AEF" w:usb1="5000A1FF" w:usb2="00000000" w:usb3="00000000" w:csb0="000001B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Yu Mincho">
    <w:altName w:val="游明朝"/>
    <w:panose1 w:val="02020400000000000000"/>
    <w:charset w:val="80"/>
    <w:family w:val="roman"/>
    <w:notTrueType/>
    <w:pitch w:val="default"/>
  </w:font>
  <w:font w:name="Calibri Light">
    <w:panose1 w:val="020F0302020204030204"/>
    <w:charset w:val="00"/>
    <w:family w:val="modern"/>
    <w:pitch w:val="variable"/>
    <w:sig w:usb0="00000003" w:usb1="00000000" w:usb2="00000000" w:usb3="00000000" w:csb0="00000001" w:csb1="00000000"/>
  </w:font>
  <w:font w:name="Yu Gothic Light">
    <w:altName w:val="游ゴシック Light"/>
    <w:panose1 w:val="020B03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750F"/>
    <w:rsid w:val="003D750F"/>
    <w:rsid w:val="003F141D"/>
    <w:rsid w:val="00A84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898F7C33412345A35B54A3097B70F0">
    <w:name w:val="B7898F7C33412345A35B54A3097B70F0"/>
    <w:rsid w:val="003D7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1F0C4-C998-DF4A-85A2-D792F49E0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Restoration of Rights of The Creditors </dc:title>
  <dc:subject/>
  <dc:creator>user</dc:creator>
  <cp:keywords/>
  <dc:description/>
  <cp:lastModifiedBy>Em Oven</cp:lastModifiedBy>
  <cp:revision>3</cp:revision>
  <dcterms:created xsi:type="dcterms:W3CDTF">2020-05-29T12:08:00Z</dcterms:created>
  <dcterms:modified xsi:type="dcterms:W3CDTF">2021-04-26T19:00:00Z</dcterms:modified>
</cp:coreProperties>
</file>